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FC" w:rsidRDefault="00AC62FC" w:rsidP="003021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302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Управление Росреестра по Омской области значительно пополнило бюджеты разных уровней в 2017 году</w:t>
      </w:r>
    </w:p>
    <w:p w:rsidR="00302185" w:rsidRPr="00302185" w:rsidRDefault="00302185" w:rsidP="00302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C62FC" w:rsidRPr="00302185" w:rsidRDefault="00AC62FC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Управлением Росреестра по Омской области перечислено в бюджеты в</w:t>
      </w:r>
      <w:r w:rsidR="00302185" w:rsidRPr="00302185">
        <w:rPr>
          <w:rFonts w:ascii="Times New Roman" w:eastAsia="Times New Roman" w:hAnsi="Times New Roman" w:cs="Times New Roman"/>
          <w:sz w:val="28"/>
          <w:szCs w:val="28"/>
        </w:rPr>
        <w:t>сех уровней 462 590 487,9 руб., что на 17 160 842,7 руб.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 больше, чем в 2016 году (445 429 645,2 руб.), а именно:</w:t>
      </w:r>
    </w:p>
    <w:p w:rsidR="00AC62FC" w:rsidRPr="00302185" w:rsidRDefault="00302185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 в федеральн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>ый бюджет – 334 964 555,4 руб.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62FC" w:rsidRPr="00302185" w:rsidRDefault="00302185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 в бюджет субъекта Российской 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>Федерации – 118 312 121,2 руб., что на 15 668 514,2 руб.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 больше, чем в 2016 году.</w:t>
      </w:r>
    </w:p>
    <w:p w:rsidR="00AC62FC" w:rsidRPr="00302185" w:rsidRDefault="00AC62FC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185">
        <w:rPr>
          <w:rFonts w:ascii="Times New Roman" w:eastAsia="Times New Roman" w:hAnsi="Times New Roman" w:cs="Times New Roman"/>
          <w:sz w:val="28"/>
          <w:szCs w:val="28"/>
        </w:rPr>
        <w:t>В бюджет Омской области поступают доходы от уплаты государственной пошлины за государственную регистрацию прав, ограничений (обременений) прав на недвижимое имущество и доходы от платы за предоставление сведений, содержащихся в Едином государственном реестре недвижимости при обращении в МФЦ, которые подлежат зачислению по нормативу 50 процентов</w:t>
      </w:r>
      <w:r w:rsidR="00302185" w:rsidRPr="0030218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 в федеральный бюджет и 50 процентов</w:t>
      </w:r>
      <w:r w:rsidR="00302185" w:rsidRPr="0030218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 в бюджет субъекта Российской Федерации (ст.51, 57 Бюджетного кодекса</w:t>
      </w:r>
      <w:proofErr w:type="gramEnd"/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Федерации). </w:t>
      </w:r>
      <w:proofErr w:type="gramEnd"/>
    </w:p>
    <w:p w:rsidR="00AC62FC" w:rsidRPr="00302185" w:rsidRDefault="00AC62FC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Кроме того, Управление Росреестра по Омской области пополнило доходы и местного бюджета за счет взыскания штрафов: </w:t>
      </w:r>
    </w:p>
    <w:p w:rsidR="00AC62FC" w:rsidRPr="00302185" w:rsidRDefault="00302185" w:rsidP="003021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земельного законодательства, </w:t>
      </w:r>
    </w:p>
    <w:p w:rsidR="00AC62FC" w:rsidRPr="00302185" w:rsidRDefault="00302185" w:rsidP="003021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законодательства Российской Федерации, </w:t>
      </w:r>
    </w:p>
    <w:p w:rsidR="00AC62FC" w:rsidRPr="00302185" w:rsidRDefault="00302185" w:rsidP="003021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>за уклонение от административного наказания.</w:t>
      </w:r>
    </w:p>
    <w:p w:rsidR="00AC62FC" w:rsidRPr="00302185" w:rsidRDefault="00AC62FC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доходов в местный бюджет за 2017 </w:t>
      </w:r>
      <w:r w:rsidR="00302185" w:rsidRPr="00302185">
        <w:rPr>
          <w:rFonts w:ascii="Times New Roman" w:eastAsia="Times New Roman" w:hAnsi="Times New Roman" w:cs="Times New Roman"/>
          <w:sz w:val="28"/>
          <w:szCs w:val="28"/>
        </w:rPr>
        <w:t>год составили 9 310 811,3 руб.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>, из них поступило:</w:t>
      </w:r>
    </w:p>
    <w:p w:rsidR="00AC62FC" w:rsidRPr="00302185" w:rsidRDefault="00302185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 в бюджеты городских округов 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>–7 256 699,1 руб.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0DF7" w:rsidRPr="00302185" w:rsidRDefault="00302185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>в бюджеты муниципаль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>ных районов – 2 054 112,2 руб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371" w:rsidRPr="00302185" w:rsidRDefault="00DC3371" w:rsidP="00302185">
      <w:pPr>
        <w:spacing w:after="0" w:line="240" w:lineRule="auto"/>
        <w:rPr>
          <w:sz w:val="28"/>
          <w:szCs w:val="28"/>
        </w:rPr>
      </w:pPr>
    </w:p>
    <w:sectPr w:rsidR="00DC3371" w:rsidRPr="00302185" w:rsidSect="0056654D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EAF"/>
    <w:multiLevelType w:val="multilevel"/>
    <w:tmpl w:val="CA0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2FC"/>
    <w:rsid w:val="00302185"/>
    <w:rsid w:val="0056654D"/>
    <w:rsid w:val="007A0801"/>
    <w:rsid w:val="00AC62FC"/>
    <w:rsid w:val="00DC3371"/>
    <w:rsid w:val="00F8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F7"/>
  </w:style>
  <w:style w:type="paragraph" w:styleId="1">
    <w:name w:val="heading 1"/>
    <w:basedOn w:val="a"/>
    <w:link w:val="10"/>
    <w:uiPriority w:val="9"/>
    <w:qFormat/>
    <w:rsid w:val="00AC6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C3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user</cp:lastModifiedBy>
  <cp:revision>2</cp:revision>
  <dcterms:created xsi:type="dcterms:W3CDTF">2018-02-14T06:10:00Z</dcterms:created>
  <dcterms:modified xsi:type="dcterms:W3CDTF">2018-02-14T06:10:00Z</dcterms:modified>
</cp:coreProperties>
</file>