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DB5" w:rsidRPr="006349AF" w:rsidRDefault="00CF1DB5" w:rsidP="00CF1DB5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</w:pPr>
      <w:r w:rsidRPr="006349AF">
        <w:rPr>
          <w:rFonts w:ascii="Times New Roman" w:eastAsia="Times New Roman" w:hAnsi="Times New Roman" w:cs="Times New Roman"/>
          <w:b/>
          <w:bCs/>
          <w:color w:val="000000"/>
          <w:sz w:val="24"/>
          <w:lang w:eastAsia="ar-SA"/>
        </w:rPr>
        <w:t>ОМСКИЙ  МУНИЦИПАЛЬНЫЙ  РАЙОН ОМСКОЙ  ОБЛАСТИ</w:t>
      </w:r>
    </w:p>
    <w:p w:rsidR="00CF1DB5" w:rsidRPr="006349AF" w:rsidRDefault="00CF1DB5" w:rsidP="00CF1D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31"/>
      </w:tblGrid>
      <w:tr w:rsidR="00CF1DB5" w:rsidRPr="006349AF" w:rsidTr="00CE3B45">
        <w:trPr>
          <w:trHeight w:val="158"/>
        </w:trPr>
        <w:tc>
          <w:tcPr>
            <w:tcW w:w="10231" w:type="dxa"/>
            <w:shd w:val="clear" w:color="auto" w:fill="auto"/>
          </w:tcPr>
          <w:p w:rsidR="00CF1DB5" w:rsidRPr="006349AF" w:rsidRDefault="00CF1DB5" w:rsidP="00CE3B45">
            <w:pPr>
              <w:autoSpaceDE w:val="0"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CF1DB5" w:rsidRPr="006349AF" w:rsidRDefault="00CF1DB5" w:rsidP="00CF1DB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</w:pPr>
      <w:r w:rsidRPr="006349A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ar-SA"/>
        </w:rPr>
        <w:t>ПОСТАНОВЛЕНИЕ</w:t>
      </w:r>
    </w:p>
    <w:p w:rsidR="002B7000" w:rsidRPr="002B7000" w:rsidRDefault="002B7000" w:rsidP="00953AB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pacing w:val="38"/>
          <w:kern w:val="1"/>
          <w:sz w:val="28"/>
          <w:szCs w:val="28"/>
          <w:lang w:eastAsia="hi-IN" w:bidi="hi-IN"/>
        </w:rPr>
      </w:pPr>
    </w:p>
    <w:p w:rsidR="002B7000" w:rsidRPr="002B7000" w:rsidRDefault="002B7000" w:rsidP="00953AB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от </w:t>
      </w:r>
      <w:r w:rsidR="006F238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29.11.2017г. </w:t>
      </w:r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№ </w:t>
      </w:r>
      <w:r w:rsidR="006F238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189</w:t>
      </w:r>
    </w:p>
    <w:p w:rsidR="002B7000" w:rsidRPr="002B7000" w:rsidRDefault="002B7000" w:rsidP="00953AB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2B7000" w:rsidRPr="002B7000" w:rsidRDefault="002B7000" w:rsidP="00953AB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color w:val="000000"/>
          <w:kern w:val="1"/>
          <w:sz w:val="28"/>
          <w:szCs w:val="28"/>
          <w:lang w:eastAsia="hi-IN" w:bidi="hi-IN"/>
        </w:rPr>
      </w:pPr>
      <w:r w:rsidRPr="00953AB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Троицкого сельского поселения Омского муниципального района Омской области № 310 от 16.09.2016 г. «</w:t>
      </w:r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 создании постоянно действующей комиссии по оценки технического состояния дорого общего пользования местного значения Троицкого сельского поселения Омского муниципального района Омской области</w:t>
      </w:r>
      <w:r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</w:t>
      </w:r>
    </w:p>
    <w:p w:rsidR="002B7000" w:rsidRPr="002B7000" w:rsidRDefault="002B7000" w:rsidP="00953AB4">
      <w:pPr>
        <w:tabs>
          <w:tab w:val="left" w:pos="9355"/>
        </w:tabs>
        <w:suppressAutoHyphens/>
        <w:spacing w:after="0" w:line="240" w:lineRule="auto"/>
        <w:ind w:right="-5"/>
        <w:rPr>
          <w:rFonts w:ascii="Times New Roman" w:eastAsia="Arial" w:hAnsi="Times New Roman" w:cs="Times New Roman"/>
          <w:b/>
          <w:i/>
          <w:sz w:val="28"/>
          <w:szCs w:val="28"/>
          <w:lang w:eastAsia="ar-SA"/>
        </w:rPr>
      </w:pPr>
    </w:p>
    <w:p w:rsidR="002B7000" w:rsidRPr="002B7000" w:rsidRDefault="002B7000" w:rsidP="00953AB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2B7000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hi-IN" w:bidi="hi-IN"/>
        </w:rPr>
        <w:t xml:space="preserve">В соответствии    </w:t>
      </w:r>
      <w:r w:rsidRPr="002B70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Федеральным законом от 06.10.2003 </w:t>
      </w:r>
      <w:r w:rsidR="00953AB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№</w:t>
      </w:r>
      <w:r w:rsidRPr="002B70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131-ФЗ "Об общих принципах организации местного самоуправления в Российской Федерации", Федеральным законом  от 08.11.2007 № 257 –ФЗ «Об  автомобильных дорогах и о дорожной деятельности в Российской Федерации и о внесении изменений в отдельные законодательные акты  Российской Федерации», Приказом М</w:t>
      </w:r>
      <w:r w:rsidR="004B5888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интранса РФ от 27.08.2009 « 150</w:t>
      </w:r>
      <w:r w:rsidRPr="002B70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 порядке проведения оценки технического состояния  автомобильных дорог»  Уставом Троицкого сельского поселения Омского</w:t>
      </w:r>
      <w:proofErr w:type="gramEnd"/>
      <w:r w:rsidRPr="002B70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муниципального района Омской области, утверждённого Решением Совета Троицкого сельского поселения Омского муниципального района Омской </w:t>
      </w:r>
      <w:r w:rsidR="00953AB4" w:rsidRPr="00953AB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области от 18.11.2005 года № 11</w:t>
      </w:r>
    </w:p>
    <w:p w:rsidR="00453391" w:rsidRDefault="00453391" w:rsidP="00953AB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953AB4" w:rsidRPr="00953AB4" w:rsidRDefault="00953AB4" w:rsidP="00953AB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ПОСТАНОВЛЯЕТ:</w:t>
      </w:r>
    </w:p>
    <w:p w:rsidR="00953AB4" w:rsidRPr="00953AB4" w:rsidRDefault="00953AB4" w:rsidP="00953AB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</w:p>
    <w:p w:rsidR="002B7000" w:rsidRPr="00953AB4" w:rsidRDefault="00953AB4" w:rsidP="004B5888">
      <w:pPr>
        <w:spacing w:after="0" w:line="240" w:lineRule="auto"/>
        <w:ind w:firstLine="567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1. </w:t>
      </w:r>
      <w:r w:rsidR="002B7000"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Внести следующие изменения в постановления  № </w:t>
      </w:r>
      <w:r w:rsidR="002B7000"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310</w:t>
      </w:r>
      <w:r w:rsidR="002B7000"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от 1</w:t>
      </w:r>
      <w:r w:rsidR="002B7000"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</w:t>
      </w:r>
      <w:r w:rsidR="002B7000"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.0</w:t>
      </w:r>
      <w:r w:rsidR="002B7000"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9</w:t>
      </w:r>
      <w:r w:rsidR="002B7000"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.201</w:t>
      </w:r>
      <w:r w:rsidR="002B7000"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</w:t>
      </w:r>
      <w:r w:rsidR="002B7000" w:rsidRPr="00953AB4">
        <w:rPr>
          <w:rFonts w:ascii="Times New Roman" w:hAnsi="Times New Roman"/>
          <w:sz w:val="28"/>
          <w:szCs w:val="28"/>
        </w:rPr>
        <w:t>«</w:t>
      </w:r>
      <w:r w:rsidR="002B7000"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 создании постоянно действующей комиссии по оценки технического состояния дорого общего пользования местного значения Троицкого сельского поселения Омского муниципального района Омской области</w:t>
      </w:r>
      <w:r w:rsidR="002B7000"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»:</w:t>
      </w:r>
    </w:p>
    <w:p w:rsidR="002B7000" w:rsidRPr="002B7000" w:rsidRDefault="002B7000" w:rsidP="00953AB4">
      <w:pPr>
        <w:tabs>
          <w:tab w:val="left" w:pos="993"/>
          <w:tab w:val="left" w:pos="1418"/>
        </w:tabs>
        <w:spacing w:after="0" w:line="240" w:lineRule="auto"/>
        <w:ind w:firstLine="539"/>
        <w:jc w:val="both"/>
        <w:rPr>
          <w:rFonts w:ascii="a_Timer" w:eastAsia="Times New Roman" w:hAnsi="a_Timer" w:cs="Times New Roman"/>
          <w:sz w:val="28"/>
          <w:szCs w:val="28"/>
        </w:rPr>
      </w:pPr>
      <w:r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1.1</w:t>
      </w:r>
      <w:r w:rsid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 Пункт 2 изложить в новой редакции «</w:t>
      </w:r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Назначить председателем комиссии </w:t>
      </w:r>
      <w:r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Главу Троицкого</w:t>
      </w:r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сельского поселения Омского муниципального района Омской области </w:t>
      </w:r>
      <w:r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С.В. Сердюк</w:t>
      </w:r>
      <w:r w:rsid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»</w:t>
      </w:r>
    </w:p>
    <w:p w:rsidR="002B7000" w:rsidRPr="00953AB4" w:rsidRDefault="002B7000" w:rsidP="00953AB4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</w:t>
      </w:r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4B5888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Пункт 4 изложить в новой редакции</w:t>
      </w:r>
      <w:r w:rsidR="00462CD6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  <w:r w:rsid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«</w:t>
      </w:r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Включить в состав </w:t>
      </w:r>
      <w:proofErr w:type="gramStart"/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</w:t>
      </w:r>
      <w:bookmarkStart w:id="0" w:name="_GoBack"/>
      <w:bookmarkEnd w:id="0"/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миссии</w:t>
      </w:r>
      <w:r w:rsidR="0045339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заместителя Главы Администрации Троицкого сельского поселения Омского муниципального района Омской области</w:t>
      </w:r>
      <w:proofErr w:type="gramEnd"/>
      <w:r w:rsidR="00B538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45339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М.С.Колесник</w:t>
      </w:r>
      <w:proofErr w:type="spellEnd"/>
      <w:r w:rsidR="0045339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B538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45339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директора МКУ Хозяйственного управления Администрации Троицкого сельского поселения Омского муниципального района Омской области Е.И. Ященко, </w:t>
      </w:r>
      <w:r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депутата Совета Троицкого сельского поселения  </w:t>
      </w:r>
      <w:r w:rsidRPr="002B70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Омского муниципального района Омской области</w:t>
      </w:r>
      <w:r w:rsidR="00B5385E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proofErr w:type="spellStart"/>
      <w:r w:rsidRPr="00953AB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А.В.Чебакова</w:t>
      </w:r>
      <w:proofErr w:type="spellEnd"/>
      <w:r w:rsidR="00953AB4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»</w:t>
      </w:r>
      <w:r w:rsidR="00462CD6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</w:p>
    <w:p w:rsidR="00CF1DB5" w:rsidRDefault="002B7000" w:rsidP="00CF1DB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3AB4">
        <w:rPr>
          <w:rFonts w:ascii="Times New Roman" w:hAnsi="Times New Roman"/>
          <w:sz w:val="28"/>
          <w:szCs w:val="28"/>
        </w:rPr>
        <w:lastRenderedPageBreak/>
        <w:t xml:space="preserve">2. Опубликовать данное постановление на </w:t>
      </w:r>
      <w:r w:rsidR="006A31F6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CF1DB5">
        <w:rPr>
          <w:rFonts w:ascii="Times New Roman" w:hAnsi="Times New Roman"/>
          <w:sz w:val="28"/>
          <w:szCs w:val="28"/>
        </w:rPr>
        <w:t xml:space="preserve">Троицкого  </w:t>
      </w:r>
      <w:r w:rsidRPr="00953AB4">
        <w:rPr>
          <w:rFonts w:ascii="Times New Roman" w:hAnsi="Times New Roman"/>
          <w:sz w:val="28"/>
          <w:szCs w:val="28"/>
        </w:rPr>
        <w:t xml:space="preserve">   сельского поселения </w:t>
      </w:r>
      <w:proofErr w:type="spellStart"/>
      <w:r w:rsidRPr="00953AB4">
        <w:rPr>
          <w:rFonts w:ascii="Times New Roman" w:hAnsi="Times New Roman"/>
          <w:b/>
          <w:sz w:val="28"/>
          <w:szCs w:val="28"/>
        </w:rPr>
        <w:t>троицкоепоселение</w:t>
      </w:r>
      <w:proofErr w:type="gramStart"/>
      <w:r w:rsidRPr="00953AB4">
        <w:rPr>
          <w:rFonts w:ascii="Times New Roman" w:hAnsi="Times New Roman"/>
          <w:b/>
          <w:sz w:val="28"/>
          <w:szCs w:val="28"/>
        </w:rPr>
        <w:t>.р</w:t>
      </w:r>
      <w:proofErr w:type="gramEnd"/>
      <w:r w:rsidRPr="00953AB4">
        <w:rPr>
          <w:rFonts w:ascii="Times New Roman" w:hAnsi="Times New Roman"/>
          <w:b/>
          <w:sz w:val="28"/>
          <w:szCs w:val="28"/>
        </w:rPr>
        <w:t>ф</w:t>
      </w:r>
      <w:proofErr w:type="spellEnd"/>
    </w:p>
    <w:p w:rsidR="004B5888" w:rsidRDefault="002B7000" w:rsidP="00CF1DB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3AB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3</w:t>
      </w:r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Контроль за</w:t>
      </w:r>
      <w:proofErr w:type="gramEnd"/>
      <w:r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исполнением настоящего постановления оставляю за собой.</w:t>
      </w:r>
    </w:p>
    <w:p w:rsidR="00462CD6" w:rsidRDefault="00462CD6" w:rsidP="00462CD6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462CD6" w:rsidRDefault="00462CD6" w:rsidP="00462CD6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2B7000" w:rsidRPr="00CF1DB5" w:rsidRDefault="004B5888" w:rsidP="00CF1DB5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Заместитель </w:t>
      </w:r>
      <w:r w:rsidR="002B7000"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Глав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ы</w:t>
      </w:r>
      <w:r w:rsidR="00B538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2B7000"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сельского поселения            </w:t>
      </w:r>
      <w:r w:rsidR="00B538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4114D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</w:t>
      </w:r>
      <w:r w:rsidR="00B5385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</w:t>
      </w:r>
      <w:r w:rsidR="002B7000" w:rsidRPr="002B700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М.С.Колесник</w:t>
      </w:r>
    </w:p>
    <w:p w:rsidR="00DD0EA3" w:rsidRPr="00953AB4" w:rsidRDefault="00DD0EA3">
      <w:pPr>
        <w:rPr>
          <w:sz w:val="28"/>
          <w:szCs w:val="28"/>
        </w:rPr>
      </w:pPr>
    </w:p>
    <w:sectPr w:rsidR="00DD0EA3" w:rsidRPr="00953AB4" w:rsidSect="006A31F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7000"/>
    <w:rsid w:val="002B7000"/>
    <w:rsid w:val="004114DB"/>
    <w:rsid w:val="00453391"/>
    <w:rsid w:val="00462CD6"/>
    <w:rsid w:val="004B5888"/>
    <w:rsid w:val="006A31F6"/>
    <w:rsid w:val="006F2386"/>
    <w:rsid w:val="00953AB4"/>
    <w:rsid w:val="00B5385E"/>
    <w:rsid w:val="00BA71F0"/>
    <w:rsid w:val="00CF1DB5"/>
    <w:rsid w:val="00DD0EA3"/>
    <w:rsid w:val="00EE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5764-A47A-4D59-BAB0-81B1EF1A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2017-11-29T02:59:00Z</cp:lastPrinted>
  <dcterms:created xsi:type="dcterms:W3CDTF">2017-11-28T08:38:00Z</dcterms:created>
  <dcterms:modified xsi:type="dcterms:W3CDTF">2017-11-29T04:17:00Z</dcterms:modified>
</cp:coreProperties>
</file>