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3F7" w:rsidRPr="001943F7" w:rsidRDefault="001943F7" w:rsidP="00C52C7A">
      <w:pPr>
        <w:spacing w:after="231" w:line="360" w:lineRule="exact"/>
        <w:ind w:left="-567" w:firstLine="0"/>
        <w:jc w:val="center"/>
        <w:rPr>
          <w:b/>
          <w:sz w:val="36"/>
          <w:szCs w:val="36"/>
        </w:rPr>
      </w:pPr>
      <w:bookmarkStart w:id="0" w:name="_GoBack"/>
      <w:bookmarkEnd w:id="0"/>
      <w:r w:rsidRPr="001943F7">
        <w:rPr>
          <w:b/>
          <w:color w:val="000000"/>
          <w:sz w:val="36"/>
          <w:szCs w:val="36"/>
          <w:lang w:eastAsia="ru-RU" w:bidi="ru-RU"/>
        </w:rPr>
        <w:t xml:space="preserve">Установлена новая величина прожиточного </w:t>
      </w:r>
      <w:r>
        <w:rPr>
          <w:b/>
          <w:color w:val="000000"/>
          <w:sz w:val="36"/>
          <w:szCs w:val="36"/>
          <w:lang w:eastAsia="ru-RU" w:bidi="ru-RU"/>
        </w:rPr>
        <w:t>м</w:t>
      </w:r>
      <w:r w:rsidRPr="001943F7">
        <w:rPr>
          <w:b/>
          <w:color w:val="000000"/>
          <w:sz w:val="36"/>
          <w:szCs w:val="36"/>
          <w:lang w:eastAsia="ru-RU" w:bidi="ru-RU"/>
        </w:rPr>
        <w:t>инимума</w:t>
      </w:r>
    </w:p>
    <w:p w:rsidR="001943F7" w:rsidRDefault="001943F7" w:rsidP="00C52C7A">
      <w:pPr>
        <w:pStyle w:val="70"/>
        <w:shd w:val="clear" w:color="auto" w:fill="auto"/>
        <w:spacing w:before="0"/>
        <w:ind w:left="-567"/>
      </w:pPr>
      <w:r>
        <w:rPr>
          <w:color w:val="000000"/>
          <w:lang w:eastAsia="ru-RU" w:bidi="ru-RU"/>
        </w:rPr>
        <w:t>Принято постановление Правительства Омской области от 19 августа 2020 года № 310-п "О величине прожиточного минимума на душу населения и по основным социально-демографическим группам населения в Омской области за II квартал 2020 года" (далее - постановление № 310-п). Постановлением устанавливается новая величина прожиточного минимума:</w:t>
      </w:r>
    </w:p>
    <w:p w:rsidR="001943F7" w:rsidRDefault="001943F7" w:rsidP="00C52C7A">
      <w:pPr>
        <w:pStyle w:val="70"/>
        <w:numPr>
          <w:ilvl w:val="0"/>
          <w:numId w:val="1"/>
        </w:numPr>
        <w:shd w:val="clear" w:color="auto" w:fill="auto"/>
        <w:tabs>
          <w:tab w:val="left" w:pos="426"/>
        </w:tabs>
        <w:spacing w:before="0"/>
        <w:ind w:left="-567"/>
      </w:pPr>
      <w:r w:rsidRPr="001943F7">
        <w:rPr>
          <w:rStyle w:val="71"/>
          <w:b w:val="0"/>
        </w:rPr>
        <w:t>в</w:t>
      </w:r>
      <w:r>
        <w:rPr>
          <w:rStyle w:val="71"/>
        </w:rPr>
        <w:t xml:space="preserve"> </w:t>
      </w:r>
      <w:r>
        <w:rPr>
          <w:color w:val="000000"/>
          <w:lang w:eastAsia="ru-RU" w:bidi="ru-RU"/>
        </w:rPr>
        <w:t xml:space="preserve">расчете на душу населения - </w:t>
      </w:r>
      <w:r>
        <w:rPr>
          <w:rStyle w:val="71"/>
        </w:rPr>
        <w:t xml:space="preserve">10 495 </w:t>
      </w:r>
      <w:r>
        <w:rPr>
          <w:color w:val="000000"/>
          <w:lang w:eastAsia="ru-RU" w:bidi="ru-RU"/>
        </w:rPr>
        <w:t>руб.;</w:t>
      </w:r>
    </w:p>
    <w:p w:rsidR="001943F7" w:rsidRDefault="001943F7" w:rsidP="00C52C7A">
      <w:pPr>
        <w:pStyle w:val="70"/>
        <w:shd w:val="clear" w:color="auto" w:fill="auto"/>
        <w:spacing w:before="0"/>
        <w:ind w:left="-567"/>
      </w:pPr>
      <w:r>
        <w:rPr>
          <w:color w:val="000000"/>
          <w:lang w:eastAsia="ru-RU" w:bidi="ru-RU"/>
        </w:rPr>
        <w:t>по основным социально-демографическим группам населения:</w:t>
      </w:r>
    </w:p>
    <w:p w:rsidR="001943F7" w:rsidRDefault="001943F7" w:rsidP="00C52C7A">
      <w:pPr>
        <w:pStyle w:val="70"/>
        <w:numPr>
          <w:ilvl w:val="0"/>
          <w:numId w:val="1"/>
        </w:numPr>
        <w:shd w:val="clear" w:color="auto" w:fill="auto"/>
        <w:tabs>
          <w:tab w:val="left" w:pos="426"/>
        </w:tabs>
        <w:spacing w:before="0"/>
        <w:ind w:left="-567" w:firstLine="709"/>
      </w:pPr>
      <w:r>
        <w:rPr>
          <w:color w:val="000000"/>
          <w:lang w:eastAsia="ru-RU" w:bidi="ru-RU"/>
        </w:rPr>
        <w:t xml:space="preserve">для трудоспособного населения </w:t>
      </w:r>
      <w:r>
        <w:rPr>
          <w:rStyle w:val="714pt"/>
        </w:rPr>
        <w:t xml:space="preserve">- </w:t>
      </w:r>
      <w:r w:rsidRPr="001943F7">
        <w:rPr>
          <w:rStyle w:val="714pt"/>
          <w:sz w:val="30"/>
          <w:szCs w:val="30"/>
        </w:rPr>
        <w:t>11</w:t>
      </w:r>
      <w:r w:rsidRPr="001943F7">
        <w:rPr>
          <w:rStyle w:val="714pt0"/>
          <w:sz w:val="30"/>
          <w:szCs w:val="30"/>
        </w:rPr>
        <w:t xml:space="preserve"> </w:t>
      </w:r>
      <w:r w:rsidRPr="001943F7">
        <w:rPr>
          <w:rStyle w:val="714pt"/>
          <w:sz w:val="30"/>
          <w:szCs w:val="30"/>
        </w:rPr>
        <w:t>101</w:t>
      </w:r>
      <w:r>
        <w:rPr>
          <w:rStyle w:val="714pt0"/>
        </w:rPr>
        <w:t xml:space="preserve"> </w:t>
      </w:r>
      <w:r>
        <w:rPr>
          <w:color w:val="000000"/>
          <w:lang w:eastAsia="ru-RU" w:bidi="ru-RU"/>
        </w:rPr>
        <w:t>руб.;</w:t>
      </w:r>
    </w:p>
    <w:p w:rsidR="001943F7" w:rsidRDefault="001943F7" w:rsidP="00C52C7A">
      <w:pPr>
        <w:pStyle w:val="70"/>
        <w:numPr>
          <w:ilvl w:val="0"/>
          <w:numId w:val="1"/>
        </w:numPr>
        <w:shd w:val="clear" w:color="auto" w:fill="auto"/>
        <w:tabs>
          <w:tab w:val="left" w:pos="426"/>
        </w:tabs>
        <w:spacing w:before="0"/>
        <w:ind w:left="-567"/>
      </w:pPr>
      <w:r>
        <w:rPr>
          <w:color w:val="000000"/>
          <w:lang w:eastAsia="ru-RU" w:bidi="ru-RU"/>
        </w:rPr>
        <w:t xml:space="preserve">для пенсионеров - </w:t>
      </w:r>
      <w:r>
        <w:rPr>
          <w:rStyle w:val="71"/>
        </w:rPr>
        <w:t xml:space="preserve">8 412 </w:t>
      </w:r>
      <w:r>
        <w:rPr>
          <w:color w:val="000000"/>
          <w:lang w:eastAsia="ru-RU" w:bidi="ru-RU"/>
        </w:rPr>
        <w:t>руб.;</w:t>
      </w:r>
    </w:p>
    <w:p w:rsidR="001943F7" w:rsidRDefault="001943F7" w:rsidP="00C52C7A">
      <w:pPr>
        <w:pStyle w:val="70"/>
        <w:numPr>
          <w:ilvl w:val="0"/>
          <w:numId w:val="1"/>
        </w:numPr>
        <w:shd w:val="clear" w:color="auto" w:fill="auto"/>
        <w:tabs>
          <w:tab w:val="left" w:pos="426"/>
        </w:tabs>
        <w:spacing w:before="0"/>
        <w:ind w:left="-567"/>
      </w:pPr>
      <w:r>
        <w:rPr>
          <w:color w:val="000000"/>
          <w:lang w:eastAsia="ru-RU" w:bidi="ru-RU"/>
        </w:rPr>
        <w:t xml:space="preserve">для детей - </w:t>
      </w:r>
      <w:r>
        <w:rPr>
          <w:rStyle w:val="71"/>
        </w:rPr>
        <w:t xml:space="preserve">10 870 </w:t>
      </w:r>
      <w:r>
        <w:rPr>
          <w:color w:val="000000"/>
          <w:lang w:eastAsia="ru-RU" w:bidi="ru-RU"/>
        </w:rPr>
        <w:t>руб.</w:t>
      </w:r>
    </w:p>
    <w:p w:rsidR="001943F7" w:rsidRPr="001943F7" w:rsidRDefault="001943F7" w:rsidP="00C52C7A">
      <w:pPr>
        <w:spacing w:line="413" w:lineRule="exact"/>
        <w:ind w:left="-567" w:firstLine="0"/>
        <w:jc w:val="center"/>
        <w:rPr>
          <w:rStyle w:val="60"/>
          <w:rFonts w:eastAsiaTheme="minorHAnsi"/>
          <w:bCs w:val="0"/>
          <w:sz w:val="32"/>
          <w:szCs w:val="32"/>
          <w:lang w:bidi="en-US"/>
        </w:rPr>
      </w:pPr>
      <w:proofErr w:type="gramStart"/>
      <w:r w:rsidRPr="001943F7">
        <w:rPr>
          <w:rStyle w:val="60"/>
          <w:rFonts w:eastAsiaTheme="minorHAnsi"/>
          <w:bCs w:val="0"/>
          <w:sz w:val="32"/>
          <w:szCs w:val="32"/>
        </w:rPr>
        <w:t xml:space="preserve">20 августа 2020 года постановление № 310-п в установленном порядке опубликовано на официальном интернет-портале правовой информации </w:t>
      </w:r>
      <w:r w:rsidRPr="001943F7">
        <w:rPr>
          <w:rStyle w:val="60"/>
          <w:rFonts w:eastAsiaTheme="minorHAnsi"/>
          <w:bCs w:val="0"/>
          <w:sz w:val="32"/>
          <w:szCs w:val="32"/>
          <w:lang w:val="en-US" w:eastAsia="en-US" w:bidi="en-US"/>
        </w:rPr>
        <w:t>www</w:t>
      </w:r>
      <w:r w:rsidRPr="001943F7">
        <w:rPr>
          <w:rStyle w:val="60"/>
          <w:rFonts w:eastAsiaTheme="minorHAnsi"/>
          <w:bCs w:val="0"/>
          <w:sz w:val="32"/>
          <w:szCs w:val="32"/>
          <w:lang w:eastAsia="en-US" w:bidi="en-US"/>
        </w:rPr>
        <w:t>.</w:t>
      </w:r>
      <w:r w:rsidRPr="001943F7">
        <w:rPr>
          <w:rStyle w:val="60"/>
          <w:rFonts w:eastAsiaTheme="minorHAnsi"/>
          <w:bCs w:val="0"/>
          <w:sz w:val="32"/>
          <w:szCs w:val="32"/>
          <w:lang w:val="en-US" w:eastAsia="en-US" w:bidi="en-US"/>
        </w:rPr>
        <w:t>publication</w:t>
      </w:r>
      <w:r w:rsidRPr="001943F7">
        <w:rPr>
          <w:rStyle w:val="60"/>
          <w:rFonts w:eastAsiaTheme="minorHAnsi"/>
          <w:bCs w:val="0"/>
          <w:sz w:val="32"/>
          <w:szCs w:val="32"/>
          <w:lang w:eastAsia="en-US" w:bidi="en-US"/>
        </w:rPr>
        <w:t>.</w:t>
      </w:r>
      <w:r w:rsidRPr="001943F7">
        <w:rPr>
          <w:rStyle w:val="60"/>
          <w:rFonts w:eastAsiaTheme="minorHAnsi"/>
          <w:bCs w:val="0"/>
          <w:sz w:val="32"/>
          <w:szCs w:val="32"/>
          <w:lang w:val="en-US" w:eastAsia="en-US" w:bidi="en-US"/>
        </w:rPr>
        <w:t>pravo</w:t>
      </w:r>
      <w:r w:rsidRPr="001943F7">
        <w:rPr>
          <w:rStyle w:val="60"/>
          <w:rFonts w:eastAsiaTheme="minorHAnsi"/>
          <w:bCs w:val="0"/>
          <w:sz w:val="32"/>
          <w:szCs w:val="32"/>
          <w:lang w:eastAsia="en-US" w:bidi="en-US"/>
        </w:rPr>
        <w:t>.</w:t>
      </w:r>
      <w:r w:rsidRPr="001943F7">
        <w:rPr>
          <w:rStyle w:val="60"/>
          <w:rFonts w:eastAsiaTheme="minorHAnsi"/>
          <w:bCs w:val="0"/>
          <w:sz w:val="32"/>
          <w:szCs w:val="32"/>
          <w:lang w:val="en-US" w:eastAsia="en-US" w:bidi="en-US"/>
        </w:rPr>
        <w:t>gov</w:t>
      </w:r>
      <w:r w:rsidRPr="001943F7">
        <w:rPr>
          <w:rStyle w:val="60"/>
          <w:rFonts w:eastAsiaTheme="minorHAnsi"/>
          <w:bCs w:val="0"/>
          <w:sz w:val="32"/>
          <w:szCs w:val="32"/>
          <w:lang w:eastAsia="en-US" w:bidi="en-US"/>
        </w:rPr>
        <w:t>.</w:t>
      </w:r>
      <w:r w:rsidRPr="001943F7">
        <w:rPr>
          <w:rStyle w:val="60"/>
          <w:rFonts w:eastAsiaTheme="minorHAnsi"/>
          <w:bCs w:val="0"/>
          <w:sz w:val="32"/>
          <w:szCs w:val="32"/>
          <w:lang w:val="en-US" w:eastAsia="en-US" w:bidi="en-US"/>
        </w:rPr>
        <w:t>ru</w:t>
      </w:r>
      <w:proofErr w:type="gramEnd"/>
    </w:p>
    <w:p w:rsidR="001943F7" w:rsidRPr="001943F7" w:rsidRDefault="001943F7" w:rsidP="00C52C7A">
      <w:pPr>
        <w:spacing w:line="413" w:lineRule="exact"/>
        <w:ind w:left="-567" w:firstLine="0"/>
        <w:jc w:val="center"/>
        <w:rPr>
          <w:sz w:val="32"/>
          <w:szCs w:val="32"/>
        </w:rPr>
      </w:pPr>
      <w:r w:rsidRPr="001943F7">
        <w:rPr>
          <w:rStyle w:val="60"/>
          <w:rFonts w:eastAsiaTheme="minorHAnsi"/>
          <w:bCs w:val="0"/>
          <w:sz w:val="32"/>
          <w:szCs w:val="32"/>
        </w:rPr>
        <w:t>(вступление в силу - 31 августа 2020 года).</w:t>
      </w:r>
    </w:p>
    <w:p w:rsidR="001943F7" w:rsidRDefault="001943F7" w:rsidP="00C52C7A">
      <w:pPr>
        <w:pStyle w:val="70"/>
        <w:shd w:val="clear" w:color="auto" w:fill="auto"/>
        <w:spacing w:before="0"/>
        <w:ind w:left="-567"/>
      </w:pPr>
      <w:r>
        <w:rPr>
          <w:color w:val="000000"/>
          <w:lang w:eastAsia="ru-RU" w:bidi="ru-RU"/>
        </w:rPr>
        <w:t>По сравнению с предыдущим кварталом величина прожиточного минимума возросла в среднем на 6,4 процента (629 руб.), для трудоспособного населения - на 6,3 процента (662 руб.), для пенсионеров - на 5,7 процента (455 руб.), для детей - на 7,2 процентов (727 руб.).</w:t>
      </w:r>
    </w:p>
    <w:p w:rsidR="001943F7" w:rsidRDefault="001943F7" w:rsidP="00C52C7A">
      <w:pPr>
        <w:pStyle w:val="70"/>
        <w:shd w:val="clear" w:color="auto" w:fill="auto"/>
        <w:spacing w:before="0" w:line="346" w:lineRule="exact"/>
        <w:ind w:left="-567"/>
      </w:pPr>
      <w:proofErr w:type="gramStart"/>
      <w:r>
        <w:rPr>
          <w:color w:val="000000"/>
          <w:lang w:eastAsia="ru-RU" w:bidi="ru-RU"/>
        </w:rPr>
        <w:t>В апреле - июне 2020 года по сравнению с январем-мартом 2020 года в Омской области на прирост величины прожиточного минимума в наибольшей степени повлияло повышение средних потребительских цен на картофель (с 17,96 руб. до 28,20 руб. за кг), морковь (со 17,82 руб. до 28,20 руб. за кг), лук репчатый (с 22,38 руб. до 34,14 руб. за кг), яблоки (с 95,23 руб</w:t>
      </w:r>
      <w:proofErr w:type="gramEnd"/>
      <w:r>
        <w:rPr>
          <w:color w:val="000000"/>
          <w:lang w:eastAsia="ru-RU" w:bidi="ru-RU"/>
        </w:rPr>
        <w:t xml:space="preserve">. до 124,94 руб. за </w:t>
      </w:r>
      <w:proofErr w:type="gramStart"/>
      <w:r>
        <w:rPr>
          <w:color w:val="000000"/>
          <w:lang w:eastAsia="ru-RU" w:bidi="ru-RU"/>
        </w:rPr>
        <w:t>кг</w:t>
      </w:r>
      <w:proofErr w:type="gramEnd"/>
      <w:r>
        <w:rPr>
          <w:color w:val="000000"/>
          <w:lang w:eastAsia="ru-RU" w:bidi="ru-RU"/>
        </w:rPr>
        <w:t>), виноград (со 172,04 руб. до 203,08 руб. за кг). В итоге стоимость минимального набора продуктов питания увеличилась в среднем на 6,9 процентов (296 руб.).</w:t>
      </w:r>
    </w:p>
    <w:p w:rsidR="001943F7" w:rsidRDefault="001943F7" w:rsidP="00C52C7A">
      <w:pPr>
        <w:pStyle w:val="70"/>
        <w:shd w:val="clear" w:color="auto" w:fill="auto"/>
        <w:spacing w:before="0" w:line="346" w:lineRule="exact"/>
        <w:ind w:left="-567"/>
      </w:pPr>
      <w:r>
        <w:rPr>
          <w:color w:val="000000"/>
          <w:lang w:eastAsia="ru-RU" w:bidi="ru-RU"/>
        </w:rPr>
        <w:t>Также росту величины прожиточного минимума способствовали:</w:t>
      </w:r>
    </w:p>
    <w:p w:rsidR="001943F7" w:rsidRDefault="001943F7" w:rsidP="00C52C7A">
      <w:pPr>
        <w:pStyle w:val="70"/>
        <w:numPr>
          <w:ilvl w:val="0"/>
          <w:numId w:val="1"/>
        </w:numPr>
        <w:shd w:val="clear" w:color="auto" w:fill="auto"/>
        <w:tabs>
          <w:tab w:val="left" w:pos="426"/>
        </w:tabs>
        <w:spacing w:before="0"/>
        <w:ind w:left="-567"/>
      </w:pPr>
      <w:r>
        <w:rPr>
          <w:color w:val="000000"/>
          <w:lang w:eastAsia="ru-RU" w:bidi="ru-RU"/>
        </w:rPr>
        <w:t>стоимость непродовольственных товаров и стоимость услуг, рассчитываемые исходя из стоимости минимального набора продуктов питания, которые по отношению к предыдущему кварталу увеличились суммарно на 5,9 процента (285 руб.);</w:t>
      </w:r>
    </w:p>
    <w:p w:rsidR="001943F7" w:rsidRDefault="001943F7" w:rsidP="00C52C7A">
      <w:pPr>
        <w:pStyle w:val="70"/>
        <w:numPr>
          <w:ilvl w:val="0"/>
          <w:numId w:val="1"/>
        </w:numPr>
        <w:shd w:val="clear" w:color="auto" w:fill="auto"/>
        <w:tabs>
          <w:tab w:val="left" w:pos="426"/>
        </w:tabs>
        <w:spacing w:before="0"/>
        <w:ind w:left="-567"/>
      </w:pPr>
      <w:r>
        <w:rPr>
          <w:color w:val="000000"/>
          <w:lang w:eastAsia="ru-RU" w:bidi="ru-RU"/>
        </w:rPr>
        <w:t>объем обязательных платежей и сборов (налог на доходы физических лиц), который возрос на 6,6 процента (48 руб.).</w:t>
      </w:r>
    </w:p>
    <w:p w:rsidR="001943F7" w:rsidRDefault="001943F7" w:rsidP="00C52C7A">
      <w:pPr>
        <w:pStyle w:val="70"/>
        <w:shd w:val="clear" w:color="auto" w:fill="auto"/>
        <w:spacing w:before="0"/>
        <w:ind w:left="-567"/>
        <w:jc w:val="left"/>
      </w:pPr>
      <w:r>
        <w:rPr>
          <w:color w:val="000000"/>
          <w:lang w:eastAsia="ru-RU" w:bidi="ru-RU"/>
        </w:rPr>
        <w:t>Управление дополнительно информирует: 31 августа 2020 года с 9-00 до 17-00 часов по телефону 56-28-96 будет проведена "горячая линия" - "Новая величина прожиточного минимума".</w:t>
      </w:r>
    </w:p>
    <w:p w:rsidR="000E10BB" w:rsidRDefault="001943F7" w:rsidP="00C52C7A">
      <w:pPr>
        <w:pStyle w:val="80"/>
        <w:shd w:val="clear" w:color="auto" w:fill="auto"/>
        <w:ind w:left="-567"/>
      </w:pPr>
      <w:r>
        <w:rPr>
          <w:color w:val="000000"/>
          <w:lang w:eastAsia="ru-RU" w:bidi="ru-RU"/>
        </w:rPr>
        <w:t>Величина прожиточного минимума пересматривается ежеквартально и используется при оказании государственной социальной помощи, назначении ежемесячного пособия на ребенка, предоставлении субсидий на оплату жилого помещения и коммунальных услуг и др.</w:t>
      </w:r>
    </w:p>
    <w:sectPr w:rsidR="000E10BB" w:rsidSect="007274D6">
      <w:pgSz w:w="11900" w:h="16840"/>
      <w:pgMar w:top="709" w:right="709" w:bottom="1134" w:left="1418" w:header="0" w:footer="6" w:gutter="0"/>
      <w:pgBorders w:offsetFrom="page">
        <w:top w:val="single" w:sz="24" w:space="24" w:color="auto"/>
        <w:left w:val="single" w:sz="24" w:space="24" w:color="auto"/>
        <w:bottom w:val="single" w:sz="24" w:space="24" w:color="auto"/>
        <w:right w:val="single" w:sz="24" w:space="24" w:color="auto"/>
      </w:pgBorders>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75576C"/>
    <w:multiLevelType w:val="multilevel"/>
    <w:tmpl w:val="018221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943F7"/>
    <w:rsid w:val="00181585"/>
    <w:rsid w:val="001943F7"/>
    <w:rsid w:val="001D77B8"/>
    <w:rsid w:val="002005A9"/>
    <w:rsid w:val="002F4622"/>
    <w:rsid w:val="004A443F"/>
    <w:rsid w:val="007274D6"/>
    <w:rsid w:val="00753B7E"/>
    <w:rsid w:val="00890C29"/>
    <w:rsid w:val="008E2D25"/>
    <w:rsid w:val="00BA1529"/>
    <w:rsid w:val="00C52C7A"/>
    <w:rsid w:val="00E52B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462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943F7"/>
    <w:rPr>
      <w:color w:val="0066CC"/>
      <w:u w:val="single"/>
    </w:rPr>
  </w:style>
  <w:style w:type="character" w:customStyle="1" w:styleId="6">
    <w:name w:val="Основной текст (6)_"/>
    <w:basedOn w:val="a0"/>
    <w:rsid w:val="001943F7"/>
    <w:rPr>
      <w:rFonts w:ascii="Times New Roman" w:eastAsia="Times New Roman" w:hAnsi="Times New Roman" w:cs="Times New Roman"/>
      <w:b/>
      <w:bCs/>
      <w:i w:val="0"/>
      <w:iCs w:val="0"/>
      <w:smallCaps w:val="0"/>
      <w:strike w:val="0"/>
      <w:sz w:val="36"/>
      <w:szCs w:val="36"/>
      <w:u w:val="none"/>
    </w:rPr>
  </w:style>
  <w:style w:type="character" w:customStyle="1" w:styleId="7">
    <w:name w:val="Основной текст (7)_"/>
    <w:basedOn w:val="a0"/>
    <w:link w:val="70"/>
    <w:rsid w:val="001943F7"/>
    <w:rPr>
      <w:rFonts w:eastAsia="Times New Roman"/>
      <w:sz w:val="30"/>
      <w:szCs w:val="30"/>
      <w:shd w:val="clear" w:color="auto" w:fill="FFFFFF"/>
    </w:rPr>
  </w:style>
  <w:style w:type="character" w:customStyle="1" w:styleId="71">
    <w:name w:val="Основной текст (7) + Полужирный"/>
    <w:basedOn w:val="7"/>
    <w:rsid w:val="001943F7"/>
    <w:rPr>
      <w:rFonts w:eastAsia="Times New Roman"/>
      <w:b/>
      <w:bCs/>
      <w:color w:val="000000"/>
      <w:spacing w:val="0"/>
      <w:w w:val="100"/>
      <w:position w:val="0"/>
      <w:sz w:val="30"/>
      <w:szCs w:val="30"/>
      <w:shd w:val="clear" w:color="auto" w:fill="FFFFFF"/>
      <w:lang w:val="ru-RU" w:eastAsia="ru-RU" w:bidi="ru-RU"/>
    </w:rPr>
  </w:style>
  <w:style w:type="character" w:customStyle="1" w:styleId="714pt">
    <w:name w:val="Основной текст (7) + 14 pt;Полужирный"/>
    <w:basedOn w:val="7"/>
    <w:rsid w:val="001943F7"/>
    <w:rPr>
      <w:rFonts w:eastAsia="Times New Roman"/>
      <w:b/>
      <w:bCs/>
      <w:color w:val="000000"/>
      <w:spacing w:val="0"/>
      <w:w w:val="100"/>
      <w:position w:val="0"/>
      <w:sz w:val="28"/>
      <w:szCs w:val="28"/>
      <w:shd w:val="clear" w:color="auto" w:fill="FFFFFF"/>
      <w:lang w:val="ru-RU" w:eastAsia="ru-RU" w:bidi="ru-RU"/>
    </w:rPr>
  </w:style>
  <w:style w:type="character" w:customStyle="1" w:styleId="714pt0">
    <w:name w:val="Основной текст (7) + 14 pt"/>
    <w:basedOn w:val="7"/>
    <w:rsid w:val="001943F7"/>
    <w:rPr>
      <w:rFonts w:eastAsia="Times New Roman"/>
      <w:color w:val="000000"/>
      <w:spacing w:val="0"/>
      <w:w w:val="100"/>
      <w:position w:val="0"/>
      <w:sz w:val="28"/>
      <w:szCs w:val="28"/>
      <w:shd w:val="clear" w:color="auto" w:fill="FFFFFF"/>
      <w:lang w:val="ru-RU" w:eastAsia="ru-RU" w:bidi="ru-RU"/>
    </w:rPr>
  </w:style>
  <w:style w:type="character" w:customStyle="1" w:styleId="60">
    <w:name w:val="Основной текст (6)"/>
    <w:basedOn w:val="6"/>
    <w:rsid w:val="001943F7"/>
    <w:rPr>
      <w:rFonts w:ascii="Times New Roman" w:eastAsia="Times New Roman" w:hAnsi="Times New Roman" w:cs="Times New Roman"/>
      <w:b/>
      <w:bCs/>
      <w:i w:val="0"/>
      <w:iCs w:val="0"/>
      <w:smallCaps w:val="0"/>
      <w:strike w:val="0"/>
      <w:color w:val="000000"/>
      <w:spacing w:val="0"/>
      <w:w w:val="100"/>
      <w:position w:val="0"/>
      <w:sz w:val="36"/>
      <w:szCs w:val="36"/>
      <w:u w:val="single"/>
      <w:lang w:val="ru-RU" w:eastAsia="ru-RU" w:bidi="ru-RU"/>
    </w:rPr>
  </w:style>
  <w:style w:type="character" w:customStyle="1" w:styleId="8">
    <w:name w:val="Основной текст (8)_"/>
    <w:basedOn w:val="a0"/>
    <w:link w:val="80"/>
    <w:rsid w:val="001943F7"/>
    <w:rPr>
      <w:rFonts w:eastAsia="Times New Roman"/>
      <w:i/>
      <w:iCs/>
      <w:sz w:val="30"/>
      <w:szCs w:val="30"/>
      <w:shd w:val="clear" w:color="auto" w:fill="FFFFFF"/>
    </w:rPr>
  </w:style>
  <w:style w:type="paragraph" w:customStyle="1" w:styleId="70">
    <w:name w:val="Основной текст (7)"/>
    <w:basedOn w:val="a"/>
    <w:link w:val="7"/>
    <w:rsid w:val="001943F7"/>
    <w:pPr>
      <w:widowControl w:val="0"/>
      <w:shd w:val="clear" w:color="auto" w:fill="FFFFFF"/>
      <w:spacing w:before="360" w:line="341" w:lineRule="exact"/>
      <w:ind w:firstLine="760"/>
      <w:jc w:val="both"/>
    </w:pPr>
    <w:rPr>
      <w:rFonts w:eastAsia="Times New Roman"/>
      <w:sz w:val="30"/>
      <w:szCs w:val="30"/>
    </w:rPr>
  </w:style>
  <w:style w:type="paragraph" w:customStyle="1" w:styleId="80">
    <w:name w:val="Основной текст (8)"/>
    <w:basedOn w:val="a"/>
    <w:link w:val="8"/>
    <w:rsid w:val="001943F7"/>
    <w:pPr>
      <w:widowControl w:val="0"/>
      <w:shd w:val="clear" w:color="auto" w:fill="FFFFFF"/>
      <w:spacing w:line="341" w:lineRule="exact"/>
      <w:ind w:firstLine="760"/>
      <w:jc w:val="both"/>
    </w:pPr>
    <w:rPr>
      <w:rFonts w:eastAsia="Times New Roman"/>
      <w:i/>
      <w:iCs/>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358</Words>
  <Characters>2047</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Краснок НВ</dc:creator>
  <cp:lastModifiedBy>user</cp:lastModifiedBy>
  <cp:revision>2</cp:revision>
  <cp:lastPrinted>2020-08-21T09:57:00Z</cp:lastPrinted>
  <dcterms:created xsi:type="dcterms:W3CDTF">2020-08-31T09:02:00Z</dcterms:created>
  <dcterms:modified xsi:type="dcterms:W3CDTF">2020-08-31T09:02:00Z</dcterms:modified>
</cp:coreProperties>
</file>