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10" w:rsidRPr="00205DAF" w:rsidRDefault="00E70910" w:rsidP="00E70910">
      <w:pPr>
        <w:shd w:val="clear" w:color="auto" w:fill="FFFFFF"/>
        <w:suppressAutoHyphens/>
        <w:jc w:val="center"/>
        <w:rPr>
          <w:b/>
          <w:bCs/>
          <w:lang w:eastAsia="ar-SA"/>
        </w:rPr>
      </w:pPr>
      <w:r w:rsidRPr="00205DAF">
        <w:rPr>
          <w:b/>
          <w:sz w:val="40"/>
          <w:szCs w:val="40"/>
          <w:lang w:eastAsia="ar-SA"/>
        </w:rPr>
        <w:t>Администрация Троицкого сельского поселения</w:t>
      </w:r>
      <w:r w:rsidRPr="00205DAF">
        <w:rPr>
          <w:b/>
          <w:bCs/>
          <w:lang w:eastAsia="ar-SA"/>
        </w:rPr>
        <w:t xml:space="preserve"> </w:t>
      </w:r>
      <w:proofErr w:type="gramStart"/>
      <w:r w:rsidRPr="00205DAF">
        <w:rPr>
          <w:b/>
          <w:bCs/>
          <w:lang w:eastAsia="ar-SA"/>
        </w:rPr>
        <w:t>ОМСКОГО  МУНИЦИПАЛЬНОГО</w:t>
      </w:r>
      <w:proofErr w:type="gramEnd"/>
      <w:r w:rsidRPr="00205DAF">
        <w:rPr>
          <w:b/>
          <w:bCs/>
          <w:lang w:eastAsia="ar-SA"/>
        </w:rPr>
        <w:t xml:space="preserve">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205DAF" w:rsidRPr="00205DAF" w:rsidTr="00954C23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E70910" w:rsidRPr="00205DAF" w:rsidRDefault="00E70910" w:rsidP="00954C23">
            <w:pPr>
              <w:suppressAutoHyphens/>
              <w:autoSpaceDE w:val="0"/>
              <w:snapToGrid w:val="0"/>
              <w:rPr>
                <w:b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E70910" w:rsidRPr="00205DAF" w:rsidRDefault="00E70910" w:rsidP="00E70910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205DAF">
        <w:rPr>
          <w:b/>
          <w:spacing w:val="38"/>
          <w:sz w:val="36"/>
          <w:szCs w:val="36"/>
        </w:rPr>
        <w:t>ПОСТАНОВЛЕНИЕ</w:t>
      </w:r>
    </w:p>
    <w:p w:rsidR="00E70910" w:rsidRPr="00205DAF" w:rsidRDefault="00E70910" w:rsidP="00E70910">
      <w:pPr>
        <w:shd w:val="clear" w:color="auto" w:fill="FFFFFF"/>
        <w:jc w:val="center"/>
        <w:rPr>
          <w:b/>
          <w:spacing w:val="38"/>
          <w:sz w:val="22"/>
        </w:rPr>
      </w:pPr>
    </w:p>
    <w:p w:rsidR="00E70910" w:rsidRDefault="00E87931" w:rsidP="005344C3">
      <w:pPr>
        <w:shd w:val="clear" w:color="auto" w:fill="FFFFFF"/>
        <w:rPr>
          <w:szCs w:val="28"/>
        </w:rPr>
      </w:pPr>
      <w:r>
        <w:rPr>
          <w:szCs w:val="28"/>
        </w:rPr>
        <w:t>от 26.07.2022</w:t>
      </w:r>
      <w:bookmarkStart w:id="0" w:name="_GoBack"/>
      <w:bookmarkEnd w:id="0"/>
      <w:r>
        <w:rPr>
          <w:szCs w:val="28"/>
        </w:rPr>
        <w:t xml:space="preserve"> № 111</w:t>
      </w:r>
    </w:p>
    <w:p w:rsidR="005344C3" w:rsidRPr="005344C3" w:rsidRDefault="005344C3" w:rsidP="005344C3">
      <w:pPr>
        <w:shd w:val="clear" w:color="auto" w:fill="FFFFFF"/>
        <w:rPr>
          <w:szCs w:val="28"/>
        </w:rPr>
      </w:pPr>
    </w:p>
    <w:p w:rsidR="00B86B53" w:rsidRPr="00B86B53" w:rsidRDefault="00B86B53" w:rsidP="00B86B53">
      <w:pPr>
        <w:spacing w:after="0" w:line="240" w:lineRule="auto"/>
        <w:ind w:right="15"/>
        <w:jc w:val="both"/>
        <w:rPr>
          <w:rFonts w:eastAsia="Times New Roman" w:cs="Times New Roman"/>
          <w:spacing w:val="-1"/>
          <w:szCs w:val="28"/>
          <w:lang w:eastAsia="ru-RU"/>
        </w:rPr>
      </w:pPr>
      <w:r w:rsidRPr="00B86B53">
        <w:rPr>
          <w:rFonts w:eastAsia="Times New Roman" w:cs="Times New Roman"/>
          <w:spacing w:val="-1"/>
          <w:szCs w:val="28"/>
          <w:lang w:eastAsia="ru-RU"/>
        </w:rPr>
        <w:t>О внесении изменений в административный регламент по предоставлению муниципальной услуги «Выдача разрешений на ввод объекта в эксплуатацию», утвержденного постановлением Администрации Троицкого сельского поселения Омского муници</w:t>
      </w:r>
      <w:r>
        <w:rPr>
          <w:rFonts w:eastAsia="Times New Roman" w:cs="Times New Roman"/>
          <w:spacing w:val="-1"/>
          <w:szCs w:val="28"/>
          <w:lang w:eastAsia="ru-RU"/>
        </w:rPr>
        <w:t xml:space="preserve">пального района Омской области </w:t>
      </w:r>
      <w:r w:rsidRPr="00B86B53">
        <w:rPr>
          <w:rFonts w:eastAsia="Times New Roman" w:cs="Times New Roman"/>
          <w:spacing w:val="-1"/>
          <w:szCs w:val="28"/>
          <w:lang w:eastAsia="ru-RU"/>
        </w:rPr>
        <w:t>от 06.02.2017 № 20</w:t>
      </w:r>
    </w:p>
    <w:p w:rsidR="00B86B53" w:rsidRPr="00B86B53" w:rsidRDefault="00B86B53" w:rsidP="00B86B53">
      <w:pPr>
        <w:spacing w:after="0" w:line="240" w:lineRule="auto"/>
        <w:ind w:right="15"/>
        <w:jc w:val="both"/>
        <w:rPr>
          <w:rFonts w:eastAsia="Times New Roman" w:cs="Times New Roman"/>
          <w:szCs w:val="28"/>
          <w:lang w:eastAsia="ru-RU"/>
        </w:rPr>
      </w:pPr>
    </w:p>
    <w:p w:rsidR="0029707E" w:rsidRPr="005344C3" w:rsidRDefault="00B86B53" w:rsidP="005344C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86B53">
        <w:rPr>
          <w:rFonts w:eastAsia="Times New Roman" w:cs="Times New Roman"/>
          <w:szCs w:val="28"/>
          <w:lang w:eastAsia="ru-RU"/>
        </w:rPr>
        <w:t>В соответствии с</w:t>
      </w:r>
      <w:r w:rsidRPr="00B86B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86B53">
        <w:rPr>
          <w:rFonts w:eastAsia="Times New Roman" w:cs="Times New Roman"/>
          <w:szCs w:val="28"/>
          <w:lang w:eastAsia="ru-RU"/>
        </w:rPr>
        <w:t xml:space="preserve">Федеральным </w:t>
      </w:r>
      <w:hyperlink r:id="rId4" w:history="1">
        <w:r w:rsidRPr="00B86B53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B86B53">
        <w:rPr>
          <w:rFonts w:eastAsia="Times New Roman" w:cs="Times New Roman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</w:t>
      </w:r>
      <w:r w:rsidR="0029707E" w:rsidRPr="00205DAF">
        <w:t>Постановлением Правительства РФ от 06.04.2022 N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</w:t>
      </w:r>
      <w:r w:rsidR="002C51D5" w:rsidRPr="00205DAF">
        <w:t xml:space="preserve">, Уставом Троицкого сельского поселения Омского муниципального района Омской области Администрация Троицкого сельского поселения Омского муниципального района Омской области </w:t>
      </w:r>
    </w:p>
    <w:p w:rsidR="00B02365" w:rsidRPr="00205DAF" w:rsidRDefault="00B02365" w:rsidP="00B02365">
      <w:pPr>
        <w:spacing w:after="0"/>
        <w:ind w:firstLine="709"/>
        <w:jc w:val="both"/>
      </w:pPr>
    </w:p>
    <w:p w:rsidR="0029707E" w:rsidRPr="00205DAF" w:rsidRDefault="0029707E" w:rsidP="00B02365">
      <w:pPr>
        <w:spacing w:after="0"/>
        <w:jc w:val="both"/>
      </w:pPr>
      <w:r w:rsidRPr="00205DAF">
        <w:t>ПОСТАНОВЛЯЕТ:</w:t>
      </w:r>
    </w:p>
    <w:p w:rsidR="00205DAF" w:rsidRPr="00205DAF" w:rsidRDefault="00205DAF" w:rsidP="00205DAF">
      <w:pPr>
        <w:spacing w:after="0"/>
        <w:jc w:val="both"/>
      </w:pPr>
    </w:p>
    <w:p w:rsidR="0029707E" w:rsidRPr="00205DAF" w:rsidRDefault="0029707E" w:rsidP="00205DAF">
      <w:pPr>
        <w:spacing w:after="0"/>
        <w:ind w:firstLine="709"/>
        <w:jc w:val="both"/>
      </w:pPr>
      <w:r w:rsidRPr="00205DAF">
        <w:t xml:space="preserve">1. Внести в Постановление Администрации Троицкого сельского поселения Омского муниципального района Омской области от </w:t>
      </w:r>
      <w:r w:rsidR="00141380" w:rsidRPr="00205DAF">
        <w:t xml:space="preserve">06.02.2017 </w:t>
      </w:r>
      <w:r w:rsidR="00B02365" w:rsidRPr="00205DAF">
        <w:t xml:space="preserve">     </w:t>
      </w:r>
      <w:r w:rsidR="00141380" w:rsidRPr="00205DAF">
        <w:t>№ 20 «</w:t>
      </w:r>
      <w:r w:rsidR="00141380" w:rsidRPr="00205DAF">
        <w:rPr>
          <w:rFonts w:eastAsia="Times New Roman" w:cs="Times New Roman"/>
          <w:szCs w:val="28"/>
          <w:lang w:eastAsia="ru-RU"/>
        </w:rPr>
        <w:t>Об утверждении административного регламента по предоставлению муниципальной услуги «Выдача разрешений на ввод объекта в эксплуатацию»</w:t>
      </w:r>
      <w:r w:rsidR="005344C3">
        <w:rPr>
          <w:rFonts w:eastAsia="Times New Roman" w:cs="Times New Roman"/>
          <w:szCs w:val="28"/>
          <w:lang w:eastAsia="ru-RU"/>
        </w:rPr>
        <w:t xml:space="preserve"> (далее – Регламент)</w:t>
      </w:r>
      <w:r w:rsidR="00141380" w:rsidRPr="00205DAF">
        <w:rPr>
          <w:rFonts w:eastAsia="Times New Roman" w:cs="Times New Roman"/>
          <w:szCs w:val="28"/>
          <w:lang w:eastAsia="ru-RU"/>
        </w:rPr>
        <w:t xml:space="preserve"> </w:t>
      </w:r>
      <w:r w:rsidRPr="00205DAF">
        <w:t>следующие изменения:</w:t>
      </w:r>
    </w:p>
    <w:p w:rsidR="0029707E" w:rsidRPr="00205DAF" w:rsidRDefault="0029707E" w:rsidP="00205DAF">
      <w:pPr>
        <w:spacing w:after="0"/>
        <w:ind w:firstLine="709"/>
        <w:jc w:val="both"/>
      </w:pPr>
      <w:r w:rsidRPr="00205DAF">
        <w:t xml:space="preserve">1.1. пункт </w:t>
      </w:r>
      <w:r w:rsidR="00141380" w:rsidRPr="00205DAF">
        <w:t>2.</w:t>
      </w:r>
      <w:r w:rsidRPr="00205DAF">
        <w:t xml:space="preserve">9 </w:t>
      </w:r>
      <w:r w:rsidR="005344C3">
        <w:t>Р</w:t>
      </w:r>
      <w:r w:rsidRPr="00205DAF">
        <w:t xml:space="preserve">егламента </w:t>
      </w:r>
      <w:r w:rsidR="00205DAF" w:rsidRPr="00205DAF">
        <w:t>изложить в новой редакции</w:t>
      </w:r>
      <w:r w:rsidRPr="00205DAF">
        <w:t>:</w:t>
      </w:r>
    </w:p>
    <w:p w:rsidR="00205DAF" w:rsidRPr="00205DAF" w:rsidRDefault="0029707E" w:rsidP="00205DAF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t>«</w:t>
      </w:r>
      <w:r w:rsidR="00205DAF" w:rsidRPr="00205DAF">
        <w:rPr>
          <w:rFonts w:eastAsia="Times New Roman" w:cs="Times New Roman"/>
          <w:szCs w:val="28"/>
          <w:lang w:eastAsia="ru-RU"/>
        </w:rPr>
        <w:t>2.9.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2.9.1. Для получения муниципальной услуги заявитель</w:t>
      </w:r>
      <w:r w:rsidR="00F97F8B">
        <w:rPr>
          <w:rFonts w:eastAsia="Times New Roman" w:cs="Times New Roman"/>
          <w:szCs w:val="28"/>
          <w:lang w:eastAsia="ru-RU"/>
        </w:rPr>
        <w:t xml:space="preserve"> представляет </w:t>
      </w:r>
      <w:r w:rsidRPr="00205DAF">
        <w:rPr>
          <w:rFonts w:eastAsia="Times New Roman" w:cs="Times New Roman"/>
          <w:szCs w:val="28"/>
          <w:lang w:eastAsia="ru-RU"/>
        </w:rPr>
        <w:t>в  администрацию  следующие документы: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3) разрешение на строительство;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 xml:space="preserve">8) 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документацией);9) документ, подтверждающий заключение договора обязательного страхования гражданской </w:t>
      </w:r>
      <w:r w:rsidRPr="00205DAF">
        <w:rPr>
          <w:rFonts w:eastAsia="Times New Roman" w:cs="Times New Roman"/>
          <w:szCs w:val="28"/>
          <w:lang w:eastAsia="ru-RU"/>
        </w:rPr>
        <w:lastRenderedPageBreak/>
        <w:t>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11)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недвижимости»;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Указанные в пунктах 5 и 8 пункта 2.9.1. Административного регламента, 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Для ввода объекта капитального строительства, не являющегося линейным объектом, на двух и более земельных участках, в эксплуатацию к документам, указанным в настоящем пункте, дополнительно прилагаются правоустанавливающие документы на смежные земельные участки, на которых осуществлено строительство, реконструкция объекта капитального строительства, не являющегося линейным объектом.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Документы (их копии или сведения, содержащиеся в них), указанные в пунктах 1, 2, 3 и 8 пункта 2.9.1. Административного регламента, запрашиваются органами, указанными в части 2 статьи 55 Градостроительного кодекса Российской Федерации,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lastRenderedPageBreak/>
        <w:t>Прилагаемые к заявлению документы представляются в подлинниках либо заверенных копиях и не должны иметь серьезных повреждений, наличие которых не позволяет однозначно истолковать их содержание.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 xml:space="preserve">Для получения разрешения на ввод объекта в эксплуатацию разрешается требовать только указанные в подпунктах 4),5),6),7),9),10),11) пункта 2.9.1. Административного регламента документы. Документы, в подпунктах с 1 по 11 пункта 2.9.1. Административного регламента, могут быть направлены в электронной форме. 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 xml:space="preserve">Заявитель вправе предоставить иные документы, перечисленные в </w:t>
      </w:r>
      <w:proofErr w:type="spellStart"/>
      <w:r w:rsidRPr="00205DAF">
        <w:rPr>
          <w:rFonts w:eastAsia="Times New Roman" w:cs="Times New Roman"/>
          <w:szCs w:val="28"/>
          <w:lang w:eastAsia="ru-RU"/>
        </w:rPr>
        <w:t>ч.3</w:t>
      </w:r>
      <w:proofErr w:type="spellEnd"/>
      <w:r w:rsidRPr="00205DAF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205DAF">
        <w:rPr>
          <w:rFonts w:eastAsia="Times New Roman" w:cs="Times New Roman"/>
          <w:szCs w:val="28"/>
          <w:lang w:eastAsia="ru-RU"/>
        </w:rPr>
        <w:t>ч.4</w:t>
      </w:r>
      <w:proofErr w:type="spellEnd"/>
      <w:r w:rsidRPr="00205DAF">
        <w:rPr>
          <w:rFonts w:eastAsia="Times New Roman" w:cs="Times New Roman"/>
          <w:szCs w:val="28"/>
          <w:lang w:eastAsia="ru-RU"/>
        </w:rPr>
        <w:t xml:space="preserve"> статьи 55 Градостроительного кодекса Российской Федерации и в 2.9.1. Настоящего регламента.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205DAF">
        <w:rPr>
          <w:rFonts w:eastAsia="Times New Roman" w:cs="Times New Roman"/>
          <w:b/>
          <w:szCs w:val="28"/>
          <w:lang w:eastAsia="ru-RU"/>
        </w:rPr>
        <w:t>2.9.2.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205DAF" w:rsidRPr="00205DAF" w:rsidRDefault="00205DAF" w:rsidP="00205DAF">
      <w:pPr>
        <w:spacing w:after="0" w:line="240" w:lineRule="atLeast"/>
        <w:ind w:firstLine="720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1) Правоустанавливающие документы на земельный участок:</w:t>
      </w:r>
    </w:p>
    <w:p w:rsidR="00205DAF" w:rsidRPr="00205DAF" w:rsidRDefault="00205DAF" w:rsidP="00205DAF">
      <w:pPr>
        <w:spacing w:after="0" w:line="240" w:lineRule="atLeast"/>
        <w:ind w:firstLine="1080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- 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205DAF" w:rsidRPr="00205DAF" w:rsidRDefault="00205DAF" w:rsidP="00205DAF">
      <w:pPr>
        <w:spacing w:after="0" w:line="240" w:lineRule="atLeast"/>
        <w:ind w:firstLine="720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2) Кадастровый паспорт земельного участка;</w:t>
      </w:r>
    </w:p>
    <w:p w:rsidR="00205DAF" w:rsidRPr="00205DAF" w:rsidRDefault="00205DAF" w:rsidP="00205DAF">
      <w:pPr>
        <w:spacing w:after="0" w:line="240" w:lineRule="atLeast"/>
        <w:ind w:firstLine="720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3) Кадастровый план территории;</w:t>
      </w:r>
    </w:p>
    <w:p w:rsidR="00205DAF" w:rsidRPr="00205DAF" w:rsidRDefault="00205DAF" w:rsidP="00205DAF">
      <w:pPr>
        <w:spacing w:after="0" w:line="240" w:lineRule="atLeast"/>
        <w:ind w:firstLine="720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4) Свидетельство о государственной регистрации юридического лица;</w:t>
      </w:r>
    </w:p>
    <w:p w:rsidR="00205DAF" w:rsidRPr="00205DAF" w:rsidRDefault="00205DAF" w:rsidP="00205DAF">
      <w:pPr>
        <w:spacing w:after="0" w:line="240" w:lineRule="atLeast"/>
        <w:ind w:firstLine="720"/>
        <w:jc w:val="both"/>
        <w:outlineLvl w:val="3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 xml:space="preserve">5) </w:t>
      </w:r>
      <w:proofErr w:type="gramStart"/>
      <w:r w:rsidRPr="00205DAF">
        <w:rPr>
          <w:rFonts w:eastAsia="Times New Roman" w:cs="Times New Roman"/>
          <w:szCs w:val="28"/>
          <w:lang w:eastAsia="ru-RU"/>
        </w:rPr>
        <w:t>Свидетельство  о</w:t>
      </w:r>
      <w:proofErr w:type="gramEnd"/>
      <w:r w:rsidRPr="00205DAF">
        <w:rPr>
          <w:rFonts w:eastAsia="Times New Roman" w:cs="Times New Roman"/>
          <w:szCs w:val="28"/>
          <w:lang w:eastAsia="ru-RU"/>
        </w:rPr>
        <w:t xml:space="preserve"> государственной регистрации физического лица в качестве индивидуального предпринимателя.</w:t>
      </w:r>
    </w:p>
    <w:p w:rsidR="00205DAF" w:rsidRPr="00205DAF" w:rsidRDefault="00205DAF" w:rsidP="00205DAF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2.9.3. Заявитель вправе обратиться лично, в электронной форме либо направить документы по почте.</w:t>
      </w:r>
    </w:p>
    <w:p w:rsidR="00205DAF" w:rsidRPr="00205DAF" w:rsidRDefault="00205DAF" w:rsidP="00205DAF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205DAF" w:rsidRPr="00205DAF" w:rsidRDefault="00205DAF" w:rsidP="00205DAF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05DAF" w:rsidRPr="00205DAF" w:rsidRDefault="00205DAF" w:rsidP="00205DAF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2.9.4.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</w:t>
      </w:r>
    </w:p>
    <w:p w:rsidR="00205DAF" w:rsidRPr="00205DAF" w:rsidRDefault="00205DAF" w:rsidP="00205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205DAF" w:rsidRPr="00205DAF" w:rsidRDefault="00205DAF" w:rsidP="00205DAF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29707E" w:rsidRPr="00205DAF" w:rsidRDefault="00205DAF" w:rsidP="00205DAF">
      <w:pPr>
        <w:spacing w:after="12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05DAF">
        <w:rPr>
          <w:rFonts w:eastAsia="Times New Roman" w:cs="Times New Roman"/>
          <w:szCs w:val="28"/>
          <w:lang w:eastAsia="ru-RU"/>
        </w:rPr>
        <w:t>2.9.5. В случае если документы подаются по почте, копии документов должны быть заверены нотариусом либо лицом, имеющим право осуществлять нотариальные действия в соответствии с действующим законодательством.»</w:t>
      </w:r>
      <w:r w:rsidR="00B02365" w:rsidRPr="00205DAF">
        <w:t>;</w:t>
      </w:r>
    </w:p>
    <w:p w:rsidR="0029707E" w:rsidRPr="00205DAF" w:rsidRDefault="00B02365" w:rsidP="00B02365">
      <w:pPr>
        <w:spacing w:after="0"/>
        <w:ind w:firstLine="709"/>
        <w:jc w:val="both"/>
      </w:pPr>
      <w:r w:rsidRPr="00205DAF">
        <w:t>1.</w:t>
      </w:r>
      <w:r w:rsidR="00205DAF" w:rsidRPr="00205DAF">
        <w:t>2</w:t>
      </w:r>
      <w:r w:rsidRPr="00205DAF">
        <w:t xml:space="preserve"> </w:t>
      </w:r>
      <w:r w:rsidR="00141380" w:rsidRPr="00205DAF">
        <w:t>Дополнить Регламент пунктом 2.10.1 следующего содержания:</w:t>
      </w:r>
    </w:p>
    <w:p w:rsidR="00B02365" w:rsidRPr="00205DAF" w:rsidRDefault="00B02365" w:rsidP="00B02365">
      <w:pPr>
        <w:spacing w:after="0"/>
        <w:ind w:firstLine="709"/>
        <w:jc w:val="both"/>
      </w:pPr>
      <w:r w:rsidRPr="00205DAF">
        <w:t xml:space="preserve">«2.10.1 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205DAF">
        <w:t>машино</w:t>
      </w:r>
      <w:proofErr w:type="spellEnd"/>
      <w:r w:rsidRPr="00205DAF"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эксплуатацию.».</w:t>
      </w:r>
    </w:p>
    <w:p w:rsidR="00B02365" w:rsidRPr="00205DAF" w:rsidRDefault="00B02365" w:rsidP="00B02365">
      <w:pPr>
        <w:spacing w:after="0"/>
        <w:ind w:firstLine="709"/>
        <w:jc w:val="both"/>
        <w:rPr>
          <w:rFonts w:eastAsia="Calibri"/>
          <w:szCs w:val="28"/>
        </w:rPr>
      </w:pPr>
      <w:r w:rsidRPr="00205DAF">
        <w:rPr>
          <w:szCs w:val="28"/>
        </w:rPr>
        <w:t xml:space="preserve">2. </w:t>
      </w:r>
      <w:r w:rsidRPr="00205DAF">
        <w:rPr>
          <w:rFonts w:eastAsia="Calibri"/>
          <w:szCs w:val="28"/>
        </w:rPr>
        <w:t xml:space="preserve">Опубликовать настоящее постановление в газете </w:t>
      </w:r>
      <w:r w:rsidRPr="00205DAF">
        <w:rPr>
          <w:rFonts w:eastAsia="Calibri"/>
          <w:b/>
          <w:szCs w:val="28"/>
        </w:rPr>
        <w:t>«Омский муниципальный вестник»</w:t>
      </w:r>
      <w:r w:rsidRPr="00205DAF">
        <w:rPr>
          <w:rFonts w:eastAsia="Calibri"/>
          <w:szCs w:val="28"/>
        </w:rPr>
        <w:t xml:space="preserve"> </w:t>
      </w:r>
      <w:proofErr w:type="gramStart"/>
      <w:r w:rsidRPr="00205DAF">
        <w:rPr>
          <w:rFonts w:eastAsia="Calibri"/>
          <w:szCs w:val="28"/>
        </w:rPr>
        <w:t>и  разместить</w:t>
      </w:r>
      <w:proofErr w:type="gramEnd"/>
      <w:r w:rsidRPr="00205DAF">
        <w:rPr>
          <w:rFonts w:eastAsia="Calibri"/>
          <w:szCs w:val="28"/>
        </w:rPr>
        <w:t xml:space="preserve">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205DAF">
        <w:rPr>
          <w:rFonts w:eastAsia="Calibri"/>
          <w:b/>
          <w:szCs w:val="28"/>
        </w:rPr>
        <w:t>троицкоепоселение.рф</w:t>
      </w:r>
      <w:proofErr w:type="spellEnd"/>
      <w:r w:rsidRPr="00205DAF">
        <w:rPr>
          <w:rFonts w:eastAsia="Calibri"/>
          <w:szCs w:val="28"/>
        </w:rPr>
        <w:t>).</w:t>
      </w:r>
    </w:p>
    <w:p w:rsidR="00B02365" w:rsidRPr="00205DAF" w:rsidRDefault="00B02365" w:rsidP="00B02365">
      <w:pPr>
        <w:spacing w:after="0"/>
        <w:ind w:firstLine="709"/>
        <w:jc w:val="both"/>
        <w:rPr>
          <w:szCs w:val="28"/>
        </w:rPr>
      </w:pPr>
      <w:r w:rsidRPr="00205DAF">
        <w:rPr>
          <w:szCs w:val="28"/>
        </w:rPr>
        <w:t>3. Контроль за исполнением настоящего постановления оставляю за собой.</w:t>
      </w:r>
    </w:p>
    <w:p w:rsidR="00141380" w:rsidRPr="00205DAF" w:rsidRDefault="00141380" w:rsidP="0029707E"/>
    <w:p w:rsidR="000A3FDB" w:rsidRPr="00205DAF" w:rsidRDefault="00205DAF" w:rsidP="0029707E">
      <w:r w:rsidRPr="00205DAF">
        <w:t xml:space="preserve">Глава сельского поселения                 </w:t>
      </w:r>
      <w:r w:rsidR="00FB103C">
        <w:t xml:space="preserve">                               </w:t>
      </w:r>
      <w:r w:rsidRPr="00205DAF">
        <w:t xml:space="preserve">               </w:t>
      </w:r>
      <w:proofErr w:type="spellStart"/>
      <w:r w:rsidRPr="00205DAF">
        <w:t>С.В</w:t>
      </w:r>
      <w:proofErr w:type="spellEnd"/>
      <w:r w:rsidRPr="00205DAF">
        <w:t>. Сердюк</w:t>
      </w:r>
    </w:p>
    <w:sectPr w:rsidR="000A3FDB" w:rsidRPr="00205DAF" w:rsidSect="006F0129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7E"/>
    <w:rsid w:val="00043219"/>
    <w:rsid w:val="000648AA"/>
    <w:rsid w:val="000A3FDB"/>
    <w:rsid w:val="000C24BA"/>
    <w:rsid w:val="00141380"/>
    <w:rsid w:val="00205DAF"/>
    <w:rsid w:val="00215A29"/>
    <w:rsid w:val="0029707E"/>
    <w:rsid w:val="002B5B7E"/>
    <w:rsid w:val="002C51D5"/>
    <w:rsid w:val="0034362F"/>
    <w:rsid w:val="005344C3"/>
    <w:rsid w:val="0063667D"/>
    <w:rsid w:val="00667D2B"/>
    <w:rsid w:val="006F0129"/>
    <w:rsid w:val="00702E21"/>
    <w:rsid w:val="0075379A"/>
    <w:rsid w:val="008F7F05"/>
    <w:rsid w:val="009E2F00"/>
    <w:rsid w:val="00AA6A2C"/>
    <w:rsid w:val="00AA7753"/>
    <w:rsid w:val="00AF576B"/>
    <w:rsid w:val="00B02365"/>
    <w:rsid w:val="00B86B53"/>
    <w:rsid w:val="00E70910"/>
    <w:rsid w:val="00E87931"/>
    <w:rsid w:val="00EA2E35"/>
    <w:rsid w:val="00F97F8B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978E"/>
  <w15:chartTrackingRefBased/>
  <w15:docId w15:val="{24FCE248-99C8-4C88-B7DB-495DEB90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0D58789BE940F42653956CC38FBDDEF694D8EA6568437B184A415C90c3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2022-07-27T05:16:00Z</cp:lastPrinted>
  <dcterms:created xsi:type="dcterms:W3CDTF">2022-07-27T04:43:00Z</dcterms:created>
  <dcterms:modified xsi:type="dcterms:W3CDTF">2022-07-29T05:57:00Z</dcterms:modified>
</cp:coreProperties>
</file>